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bookmarkStart w:id="0" w:name="_GoBack"/>
      <w:r w:rsidR="00663310">
        <w:rPr>
          <w:b w:val="0"/>
          <w:sz w:val="24"/>
          <w:szCs w:val="24"/>
        </w:rPr>
        <w:t>11</w:t>
      </w:r>
      <w:r w:rsidR="003070CE">
        <w:rPr>
          <w:b w:val="0"/>
          <w:sz w:val="24"/>
          <w:szCs w:val="24"/>
        </w:rPr>
        <w:t>-0</w:t>
      </w:r>
      <w:r w:rsidR="007B20F8">
        <w:rPr>
          <w:b w:val="0"/>
          <w:sz w:val="24"/>
          <w:szCs w:val="24"/>
        </w:rPr>
        <w:t>2</w:t>
      </w:r>
      <w:r w:rsidR="003070CE">
        <w:rPr>
          <w:b w:val="0"/>
          <w:sz w:val="24"/>
          <w:szCs w:val="24"/>
        </w:rPr>
        <w:t>/21</w:t>
      </w:r>
      <w:bookmarkEnd w:id="0"/>
    </w:p>
    <w:p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A5344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373315">
        <w:rPr>
          <w:b w:val="0"/>
          <w:sz w:val="24"/>
          <w:szCs w:val="24"/>
        </w:rPr>
        <w:t xml:space="preserve"> </w:t>
      </w:r>
    </w:p>
    <w:p w:rsidR="00CE4839" w:rsidRPr="00962826" w:rsidRDefault="00BC4F88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С.В.С.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9A4CDB">
        <w:t xml:space="preserve"> </w:t>
      </w:r>
      <w:r w:rsidR="00C04B1C">
        <w:t>18 февраля</w:t>
      </w:r>
      <w:r w:rsidR="003070CE">
        <w:t xml:space="preserve"> 2021 года</w:t>
      </w:r>
    </w:p>
    <w:p w:rsidR="00CE4839" w:rsidRPr="0090713C" w:rsidRDefault="00CE4839" w:rsidP="0043608A">
      <w:pPr>
        <w:tabs>
          <w:tab w:val="left" w:pos="3828"/>
        </w:tabs>
        <w:jc w:val="both"/>
      </w:pPr>
    </w:p>
    <w:p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1A4CB9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:rsidR="007C06AC" w:rsidRDefault="00913ACF" w:rsidP="008436F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:rsidR="008436FB" w:rsidRPr="008436FB" w:rsidRDefault="008436FB" w:rsidP="008436F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с участием адвоката </w:t>
      </w:r>
      <w:r w:rsidR="00BC4F88">
        <w:rPr>
          <w:color w:val="auto"/>
        </w:rPr>
        <w:t>С.</w:t>
      </w:r>
      <w:r>
        <w:rPr>
          <w:color w:val="auto"/>
        </w:rPr>
        <w:t>В.С.,</w:t>
      </w:r>
    </w:p>
    <w:p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2A5344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64451">
        <w:rPr>
          <w:sz w:val="24"/>
        </w:rPr>
        <w:t xml:space="preserve"> </w:t>
      </w:r>
      <w:r w:rsidR="00663310">
        <w:rPr>
          <w:sz w:val="24"/>
        </w:rPr>
        <w:t>29</w:t>
      </w:r>
      <w:r w:rsidR="00373315">
        <w:rPr>
          <w:sz w:val="24"/>
        </w:rPr>
        <w:t>.</w:t>
      </w:r>
      <w:r w:rsidR="007B20F8">
        <w:rPr>
          <w:sz w:val="24"/>
        </w:rPr>
        <w:t>01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D64451">
        <w:rPr>
          <w:sz w:val="24"/>
        </w:rPr>
        <w:t xml:space="preserve"> </w:t>
      </w:r>
      <w:r w:rsidR="00A6312B">
        <w:rPr>
          <w:sz w:val="24"/>
        </w:rPr>
        <w:t>г.</w:t>
      </w:r>
      <w:r w:rsidR="00D64451">
        <w:rPr>
          <w:sz w:val="24"/>
        </w:rPr>
        <w:t xml:space="preserve"> </w:t>
      </w:r>
      <w:r w:rsidR="00887E25">
        <w:rPr>
          <w:sz w:val="24"/>
          <w:szCs w:val="24"/>
        </w:rPr>
        <w:t xml:space="preserve"> по </w:t>
      </w:r>
      <w:r w:rsidR="009A4CDB">
        <w:rPr>
          <w:sz w:val="24"/>
          <w:szCs w:val="24"/>
        </w:rPr>
        <w:t>представлению начальника У</w:t>
      </w:r>
      <w:r w:rsidR="00663310">
        <w:rPr>
          <w:sz w:val="24"/>
          <w:szCs w:val="24"/>
        </w:rPr>
        <w:t>МЮ</w:t>
      </w:r>
      <w:r w:rsidR="009A4CDB">
        <w:rPr>
          <w:sz w:val="24"/>
          <w:szCs w:val="24"/>
        </w:rPr>
        <w:t xml:space="preserve"> </w:t>
      </w:r>
      <w:r w:rsidR="00663310">
        <w:rPr>
          <w:sz w:val="24"/>
          <w:szCs w:val="24"/>
        </w:rPr>
        <w:t xml:space="preserve">РФ по МО Зелепукина М.Ю. </w:t>
      </w:r>
      <w:r w:rsidR="003070CE">
        <w:rPr>
          <w:sz w:val="24"/>
          <w:szCs w:val="24"/>
        </w:rPr>
        <w:t xml:space="preserve">в отношении адвоката </w:t>
      </w:r>
      <w:r w:rsidR="00BC4F88">
        <w:rPr>
          <w:sz w:val="24"/>
          <w:szCs w:val="24"/>
        </w:rPr>
        <w:t>С.</w:t>
      </w:r>
      <w:r w:rsidR="00663310">
        <w:rPr>
          <w:sz w:val="24"/>
          <w:szCs w:val="24"/>
        </w:rPr>
        <w:t>В.С.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663310" w:rsidRDefault="003070CE" w:rsidP="00AD0BD6">
      <w:pPr>
        <w:jc w:val="both"/>
      </w:pPr>
      <w:r>
        <w:tab/>
      </w:r>
      <w:r w:rsidR="00663310">
        <w:t>2</w:t>
      </w:r>
      <w:r w:rsidR="00C04B1C">
        <w:t>9</w:t>
      </w:r>
      <w:r>
        <w:t>.</w:t>
      </w:r>
      <w:r w:rsidR="007B20F8">
        <w:t>01</w:t>
      </w:r>
      <w:r>
        <w:t>.202</w:t>
      </w:r>
      <w:r w:rsidR="007B20F8">
        <w:t>1</w:t>
      </w:r>
      <w:r>
        <w:t xml:space="preserve"> г. в АПМО поступил</w:t>
      </w:r>
      <w:r w:rsidR="00C04B1C">
        <w:t xml:space="preserve">о вышеуказанное </w:t>
      </w:r>
      <w:r w:rsidR="00663310">
        <w:t>представление</w:t>
      </w:r>
      <w:r w:rsidR="00DD52E8">
        <w:t xml:space="preserve"> (с прилагаемыми документами)</w:t>
      </w:r>
      <w:r w:rsidR="00887E25">
        <w:t xml:space="preserve"> в отношении адвоката </w:t>
      </w:r>
      <w:r w:rsidR="00BC4F88">
        <w:t>С.</w:t>
      </w:r>
      <w:r w:rsidR="00663310">
        <w:t>В.С.</w:t>
      </w:r>
      <w:r w:rsidR="00887E25">
        <w:t xml:space="preserve"> в которо</w:t>
      </w:r>
      <w:r w:rsidR="00C04B1C">
        <w:t>м</w:t>
      </w:r>
      <w:r w:rsidR="00887E25">
        <w:t xml:space="preserve"> сообщается, что </w:t>
      </w:r>
      <w:r w:rsidR="00BC4F88">
        <w:t>Р.</w:t>
      </w:r>
      <w:r w:rsidR="00663310">
        <w:t>Е.В. 24.04.2013 г. заключила соглашение с адвокатом на представление её интересов в прокуратуре, органах дознания и в суде по вопросу взыскания алиментов. Адвокату выплачено вознаграждение в размере 200 000 рублей. В</w:t>
      </w:r>
      <w:r w:rsidR="00DD52E8">
        <w:t xml:space="preserve"> 2019 г. заявитель последний раз смогла дозвониться до адвоката </w:t>
      </w:r>
      <w:r w:rsidR="00BC4F88">
        <w:t>С.</w:t>
      </w:r>
      <w:r w:rsidR="00DD52E8">
        <w:t xml:space="preserve">В.С. 03.09.2020 г. в </w:t>
      </w:r>
      <w:r w:rsidR="00BC4F88">
        <w:t>П.</w:t>
      </w:r>
      <w:r w:rsidR="00DD52E8">
        <w:t xml:space="preserve"> суде МО рассматривалось гражданское дело, в котором адвокат должен был участвовать, но в 2019 г. он полностью устранился от исполнения поручения заявителя.</w:t>
      </w:r>
    </w:p>
    <w:p w:rsidR="00DD52E8" w:rsidRDefault="00DD52E8" w:rsidP="00AD0BD6">
      <w:pPr>
        <w:jc w:val="both"/>
      </w:pPr>
      <w:r>
        <w:tab/>
        <w:t>К жалобе заявителем не приложено каких-либо документов.</w:t>
      </w:r>
    </w:p>
    <w:p w:rsidR="00B771CD" w:rsidRDefault="00B771CD" w:rsidP="00AD0BD6">
      <w:pPr>
        <w:jc w:val="both"/>
      </w:pPr>
      <w:r>
        <w:tab/>
        <w:t xml:space="preserve">Адвокатом представлены письменные объяснения, в которых он сообщает, что у него не было обязательства по представлению интересов заявителя в </w:t>
      </w:r>
      <w:r w:rsidR="00BC4F88">
        <w:t>П.</w:t>
      </w:r>
      <w:r>
        <w:t xml:space="preserve"> суде, в 2014-2020 г. никаких соглашений с заявителем не заключалось. Представлял интересы </w:t>
      </w:r>
      <w:r w:rsidR="00BC4F88">
        <w:t>Р.</w:t>
      </w:r>
      <w:r>
        <w:t>Е.В. в 2013 г., все обязательства выполнил.</w:t>
      </w:r>
    </w:p>
    <w:p w:rsidR="00B771CD" w:rsidRDefault="00B771CD" w:rsidP="00AD0BD6">
      <w:pPr>
        <w:jc w:val="both"/>
      </w:pPr>
      <w:r>
        <w:tab/>
        <w:t xml:space="preserve">К письменным объяснениям адвоката приложена справка </w:t>
      </w:r>
      <w:r w:rsidR="00BC4F88">
        <w:t>П.</w:t>
      </w:r>
      <w:r>
        <w:t xml:space="preserve"> суда о том, что по гражданскому делу № </w:t>
      </w:r>
      <w:r w:rsidR="00BC4F88">
        <w:t>Х</w:t>
      </w:r>
      <w:r>
        <w:t xml:space="preserve"> интересы третьего лица </w:t>
      </w:r>
      <w:r w:rsidR="00BC4F88">
        <w:t>Р.</w:t>
      </w:r>
      <w:r>
        <w:t xml:space="preserve">Е.В. </w:t>
      </w:r>
      <w:proofErr w:type="gramStart"/>
      <w:r>
        <w:t xml:space="preserve">представлял адвокат </w:t>
      </w:r>
      <w:r w:rsidR="00BC4F88">
        <w:t>Б</w:t>
      </w:r>
      <w:r>
        <w:t xml:space="preserve">. Адвокат </w:t>
      </w:r>
      <w:r w:rsidR="00BC4F88">
        <w:t>С.</w:t>
      </w:r>
      <w:r>
        <w:t>В.С. в деле не участвовал</w:t>
      </w:r>
      <w:proofErr w:type="gramEnd"/>
      <w:r>
        <w:t>.</w:t>
      </w:r>
    </w:p>
    <w:p w:rsidR="008436FB" w:rsidRDefault="008436FB" w:rsidP="00AD0BD6">
      <w:pPr>
        <w:jc w:val="both"/>
      </w:pPr>
      <w:r>
        <w:tab/>
        <w:t xml:space="preserve">В заседании Комиссии адвокат поддержал доводы, изложенные в письменных объяснениях, на вопросы членов Комиссии пояснил, что соглашение на представление интересов </w:t>
      </w:r>
      <w:r w:rsidR="00BC4F88">
        <w:t>Р.</w:t>
      </w:r>
      <w:r>
        <w:t>Е.В. не сохранилось.</w:t>
      </w:r>
    </w:p>
    <w:p w:rsidR="008436FB" w:rsidRDefault="008436FB" w:rsidP="00AD0BD6">
      <w:pPr>
        <w:jc w:val="both"/>
      </w:pPr>
      <w:r>
        <w:tab/>
        <w:t>Рассмотрев доводы представления и письменных объяснений, заслушав адвоката и изучив представленные документы, Комиссия приходит к следующим выводам.</w:t>
      </w:r>
    </w:p>
    <w:p w:rsidR="008436FB" w:rsidRDefault="008436FB" w:rsidP="008436FB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</w:t>
      </w:r>
      <w:r w:rsidR="009A4CDB">
        <w:rPr>
          <w:szCs w:val="24"/>
        </w:rPr>
        <w:t>одов, содержащихся в жалобе (п.1 ст.</w:t>
      </w:r>
      <w:r w:rsidRPr="00331526">
        <w:rPr>
          <w:szCs w:val="24"/>
        </w:rPr>
        <w:t>23 КПЭА). При этом</w:t>
      </w:r>
      <w:proofErr w:type="gramStart"/>
      <w:r w:rsidRPr="00331526">
        <w:rPr>
          <w:szCs w:val="24"/>
        </w:rPr>
        <w:t>,</w:t>
      </w:r>
      <w:proofErr w:type="gramEnd"/>
      <w:r w:rsidRPr="00331526">
        <w:rPr>
          <w:szCs w:val="24"/>
        </w:rPr>
        <w:t xml:space="preserve"> дисциплинарные органы исходят из презумпции добросовест</w:t>
      </w:r>
      <w:r w:rsidR="009A4CDB">
        <w:rPr>
          <w:szCs w:val="24"/>
        </w:rPr>
        <w:t>ности адвоката, закреплённой п.1 ст.8 КПЭА, п.п.1 п.1 ст.</w:t>
      </w:r>
      <w:r w:rsidRPr="00331526">
        <w:rPr>
          <w:szCs w:val="24"/>
        </w:rPr>
        <w:t>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:rsidR="008436FB" w:rsidRDefault="008436FB" w:rsidP="008436FB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>В соответствии с Примерной номенклатурой дел адвокатского образования Адвокатской палаты Московской области (утв. Решением Совета АПМО от 19.09.2018 г. № 12/23-01), срок хранения соглашения об оказании юридической помощи составляет 5 лет после истечения срока действия соглашения.</w:t>
      </w:r>
    </w:p>
    <w:p w:rsidR="00B060DB" w:rsidRDefault="00B060DB" w:rsidP="008436FB">
      <w:pPr>
        <w:ind w:firstLine="708"/>
        <w:jc w:val="both"/>
        <w:rPr>
          <w:szCs w:val="24"/>
        </w:rPr>
      </w:pPr>
      <w:r>
        <w:rPr>
          <w:szCs w:val="24"/>
        </w:rPr>
        <w:t xml:space="preserve">Адвокат утверждает, что единственное соглашение с </w:t>
      </w:r>
      <w:r w:rsidR="00BC4F88">
        <w:rPr>
          <w:szCs w:val="24"/>
        </w:rPr>
        <w:t>Р.</w:t>
      </w:r>
      <w:r>
        <w:rPr>
          <w:szCs w:val="24"/>
        </w:rPr>
        <w:t>Е.В. было исполнено в 2013 г. Доказательств иного Комиссии не представлено. Поэтому Комиссия признаёт правомерным уничтожение адвокатом соглашения за истечением срока хранения.</w:t>
      </w:r>
    </w:p>
    <w:p w:rsidR="00B060DB" w:rsidRDefault="00B060DB" w:rsidP="008436FB">
      <w:pPr>
        <w:ind w:firstLine="708"/>
        <w:jc w:val="both"/>
      </w:pPr>
      <w:r>
        <w:rPr>
          <w:szCs w:val="24"/>
        </w:rPr>
        <w:t xml:space="preserve">Кроме того, адвокатом представлена справка суда, согласно которой он не является представителем </w:t>
      </w:r>
      <w:r w:rsidR="00BC4F88">
        <w:rPr>
          <w:szCs w:val="24"/>
        </w:rPr>
        <w:t>Р.</w:t>
      </w:r>
      <w:r>
        <w:rPr>
          <w:szCs w:val="24"/>
        </w:rPr>
        <w:t xml:space="preserve">Е.В. по </w:t>
      </w:r>
      <w:r>
        <w:t xml:space="preserve">гражданскому делу № </w:t>
      </w:r>
      <w:r w:rsidR="00BC4F88">
        <w:t>Х</w:t>
      </w:r>
      <w:r>
        <w:t>, её интересы представляет другой адвокат.</w:t>
      </w:r>
    </w:p>
    <w:p w:rsidR="00B060DB" w:rsidRDefault="00B060DB" w:rsidP="00B060DB">
      <w:pPr>
        <w:pStyle w:val="af6"/>
        <w:ind w:firstLine="708"/>
        <w:jc w:val="both"/>
        <w:rPr>
          <w:color w:val="000000" w:themeColor="text1"/>
          <w:szCs w:val="24"/>
        </w:rPr>
      </w:pPr>
      <w:r w:rsidRPr="00B060DB">
        <w:rPr>
          <w:color w:val="000000" w:themeColor="text1"/>
          <w:szCs w:val="24"/>
        </w:rPr>
        <w:t>Таким образом, при отсутствии каких-либо доказательств, можно рассматривать только обстоятельства оказания адвокатом юридической помощи в 20</w:t>
      </w:r>
      <w:r w:rsidR="009A4CDB">
        <w:rPr>
          <w:color w:val="000000" w:themeColor="text1"/>
          <w:szCs w:val="24"/>
        </w:rPr>
        <w:t>13 г. Однако, согласно п.5 ст.</w:t>
      </w:r>
      <w:r w:rsidRPr="00B060DB">
        <w:rPr>
          <w:color w:val="000000" w:themeColor="text1"/>
          <w:szCs w:val="24"/>
        </w:rPr>
        <w:t xml:space="preserve">18 КПЭА, </w:t>
      </w:r>
      <w:r>
        <w:rPr>
          <w:color w:val="000000" w:themeColor="text1"/>
          <w:szCs w:val="24"/>
        </w:rPr>
        <w:t>м</w:t>
      </w:r>
      <w:r w:rsidRPr="00B060DB">
        <w:rPr>
          <w:color w:val="000000" w:themeColor="text1"/>
          <w:szCs w:val="24"/>
        </w:rPr>
        <w:t>еры дисциплинарной ответственности могут быть применены к адвокату, если с момента совершения им нарушения прошло не более двух лет.</w:t>
      </w:r>
      <w:r>
        <w:rPr>
          <w:color w:val="000000" w:themeColor="text1"/>
          <w:szCs w:val="24"/>
        </w:rPr>
        <w:t xml:space="preserve"> </w:t>
      </w:r>
      <w:r w:rsidR="00D1027B">
        <w:rPr>
          <w:color w:val="000000" w:themeColor="text1"/>
          <w:szCs w:val="24"/>
        </w:rPr>
        <w:t>Истечение сроков применения мер дисциплинарной ответственности является обстоятельством, исключающим возможность дис</w:t>
      </w:r>
      <w:r w:rsidR="009A4CDB">
        <w:rPr>
          <w:color w:val="000000" w:themeColor="text1"/>
          <w:szCs w:val="24"/>
        </w:rPr>
        <w:t>циплинарного производства (п.п.3 п.3 ст.</w:t>
      </w:r>
      <w:r w:rsidR="00D1027B">
        <w:rPr>
          <w:color w:val="000000" w:themeColor="text1"/>
          <w:szCs w:val="24"/>
        </w:rPr>
        <w:t>21 КПЭА).</w:t>
      </w:r>
    </w:p>
    <w:p w:rsidR="00D1027B" w:rsidRDefault="00D1027B" w:rsidP="00B060DB">
      <w:pPr>
        <w:pStyle w:val="af6"/>
        <w:ind w:firstLine="70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Адвокат в заседании Комиссии не возражал против прекращения дисциплинарного производства за истечением срока применения мер дисциплинарной ответственности.</w:t>
      </w:r>
    </w:p>
    <w:p w:rsidR="00D1027B" w:rsidRPr="00D1027B" w:rsidRDefault="00D1027B" w:rsidP="00B060DB">
      <w:pPr>
        <w:pStyle w:val="af6"/>
        <w:ind w:firstLine="70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На основании изложенного, оценив представленные доказательства, Комиссия приходит к выводу о</w:t>
      </w:r>
      <w:r w:rsidRPr="00D1027B">
        <w:rPr>
          <w:color w:val="000000" w:themeColor="text1"/>
          <w:szCs w:val="24"/>
        </w:rPr>
        <w:t xml:space="preserve"> необходимости прекращения дисциплинарного производства вследствие истечения сроков применения мер дисциплинарной ответственности</w:t>
      </w:r>
      <w:r>
        <w:rPr>
          <w:color w:val="000000" w:themeColor="text1"/>
          <w:szCs w:val="24"/>
        </w:rPr>
        <w:t>.</w:t>
      </w:r>
    </w:p>
    <w:p w:rsidR="001B4AC1" w:rsidRPr="003D5F09" w:rsidRDefault="001B4AC1" w:rsidP="001B4AC1">
      <w:pPr>
        <w:ind w:firstLine="708"/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</w:t>
      </w:r>
      <w:r w:rsidR="009A4CDB">
        <w:rPr>
          <w:color w:val="auto"/>
        </w:rPr>
        <w:t>и по грубой неосторожности (ст.</w:t>
      </w:r>
      <w:r w:rsidRPr="00384DFE">
        <w:rPr>
          <w:color w:val="auto"/>
        </w:rPr>
        <w:t>18 п.1 КПЭА).</w:t>
      </w:r>
    </w:p>
    <w:p w:rsidR="001B4AC1" w:rsidRDefault="001B4AC1" w:rsidP="001B4AC1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</w:t>
      </w:r>
      <w:r w:rsidR="009A4CDB">
        <w:rPr>
          <w:sz w:val="24"/>
        </w:rPr>
        <w:t>льности и адвокатуре в РФ» и п.</w:t>
      </w:r>
      <w:r>
        <w:rPr>
          <w:sz w:val="24"/>
        </w:rPr>
        <w:t xml:space="preserve">9 ст.23 КПЭА, Комиссия дает </w:t>
      </w:r>
    </w:p>
    <w:p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1B4AC1" w:rsidRDefault="001B4AC1" w:rsidP="001B4AC1">
      <w:pPr>
        <w:jc w:val="both"/>
        <w:rPr>
          <w:szCs w:val="24"/>
        </w:rPr>
      </w:pPr>
    </w:p>
    <w:p w:rsidR="00373315" w:rsidRPr="009A4CDB" w:rsidRDefault="001B4AC1" w:rsidP="009A4CDB">
      <w:pPr>
        <w:pStyle w:val="af6"/>
        <w:ind w:firstLine="708"/>
        <w:jc w:val="both"/>
        <w:rPr>
          <w:color w:val="000000" w:themeColor="text1"/>
          <w:szCs w:val="24"/>
        </w:rPr>
      </w:pPr>
      <w:r>
        <w:rPr>
          <w:szCs w:val="24"/>
        </w:rPr>
        <w:t xml:space="preserve">- </w:t>
      </w:r>
      <w:r w:rsidR="00D1027B">
        <w:rPr>
          <w:color w:val="000000" w:themeColor="text1"/>
          <w:szCs w:val="24"/>
        </w:rPr>
        <w:t>о</w:t>
      </w:r>
      <w:r w:rsidR="00D1027B" w:rsidRPr="00D1027B">
        <w:rPr>
          <w:color w:val="000000" w:themeColor="text1"/>
          <w:szCs w:val="24"/>
        </w:rPr>
        <w:t xml:space="preserve"> необходимости прекращения дисциплинарного производства </w:t>
      </w:r>
      <w:r w:rsidR="00D1027B">
        <w:rPr>
          <w:color w:val="000000" w:themeColor="text1"/>
          <w:szCs w:val="24"/>
        </w:rPr>
        <w:t xml:space="preserve">в отношении адвоката </w:t>
      </w:r>
      <w:r w:rsidR="00BC4F88">
        <w:rPr>
          <w:color w:val="000000" w:themeColor="text1"/>
          <w:szCs w:val="24"/>
        </w:rPr>
        <w:t>С.В.С.</w:t>
      </w:r>
      <w:r w:rsidR="00D1027B">
        <w:rPr>
          <w:color w:val="000000" w:themeColor="text1"/>
          <w:szCs w:val="24"/>
        </w:rPr>
        <w:t>, возбужденног</w:t>
      </w:r>
      <w:r w:rsidR="009A4CDB">
        <w:rPr>
          <w:color w:val="000000" w:themeColor="text1"/>
          <w:szCs w:val="24"/>
        </w:rPr>
        <w:t>о по представлению начальника У</w:t>
      </w:r>
      <w:r w:rsidR="00D1027B">
        <w:rPr>
          <w:color w:val="000000" w:themeColor="text1"/>
          <w:szCs w:val="24"/>
        </w:rPr>
        <w:t>МЮ</w:t>
      </w:r>
      <w:r w:rsidR="009A4CDB">
        <w:rPr>
          <w:color w:val="000000" w:themeColor="text1"/>
          <w:szCs w:val="24"/>
        </w:rPr>
        <w:t xml:space="preserve"> </w:t>
      </w:r>
      <w:r w:rsidR="00D1027B">
        <w:rPr>
          <w:color w:val="000000" w:themeColor="text1"/>
          <w:szCs w:val="24"/>
        </w:rPr>
        <w:t xml:space="preserve">РФ по МО Зелепукина М.Ю., </w:t>
      </w:r>
      <w:r w:rsidR="00D1027B" w:rsidRPr="00D1027B">
        <w:rPr>
          <w:color w:val="000000" w:themeColor="text1"/>
          <w:szCs w:val="24"/>
        </w:rPr>
        <w:t>вследствие истечения сроков применения мер дисциплинарной ответственности</w:t>
      </w:r>
      <w:r w:rsidR="00D1027B">
        <w:rPr>
          <w:color w:val="000000" w:themeColor="text1"/>
          <w:szCs w:val="24"/>
        </w:rPr>
        <w:t>.</w:t>
      </w:r>
    </w:p>
    <w:p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64" w:rsidRDefault="00A13E64">
      <w:r>
        <w:separator/>
      </w:r>
    </w:p>
  </w:endnote>
  <w:endnote w:type="continuationSeparator" w:id="0">
    <w:p w:rsidR="00A13E64" w:rsidRDefault="00A1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64" w:rsidRDefault="00A13E64">
      <w:r>
        <w:separator/>
      </w:r>
    </w:p>
  </w:footnote>
  <w:footnote w:type="continuationSeparator" w:id="0">
    <w:p w:rsidR="00A13E64" w:rsidRDefault="00A13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58030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C4F88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AF6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1F7EDF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1832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30F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3310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87F55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436FB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476A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A4CD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3E64"/>
    <w:rsid w:val="00A15C45"/>
    <w:rsid w:val="00A17CB4"/>
    <w:rsid w:val="00A208AB"/>
    <w:rsid w:val="00A212DB"/>
    <w:rsid w:val="00A216D8"/>
    <w:rsid w:val="00A23A94"/>
    <w:rsid w:val="00A2479F"/>
    <w:rsid w:val="00A31F98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9D1"/>
    <w:rsid w:val="00A85AE8"/>
    <w:rsid w:val="00A86684"/>
    <w:rsid w:val="00A86A4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60DB"/>
    <w:rsid w:val="00B073F3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771CD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4F8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4B1C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027B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D52E8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styleId="af6">
    <w:name w:val="No Spacing"/>
    <w:uiPriority w:val="1"/>
    <w:qFormat/>
    <w:rsid w:val="00B060DB"/>
    <w:rPr>
      <w:rFonts w:ascii="Times New Roman" w:eastAsia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31D34-5FDF-4DF3-8971-89CBC99B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2018-12-10T07:23:00Z</cp:lastPrinted>
  <dcterms:created xsi:type="dcterms:W3CDTF">2021-04-10T17:12:00Z</dcterms:created>
  <dcterms:modified xsi:type="dcterms:W3CDTF">2022-03-21T12:15:00Z</dcterms:modified>
</cp:coreProperties>
</file>